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F5" w:rsidRPr="006A2ECB" w:rsidRDefault="00C20176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24F5" w:rsidRPr="006A2E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C15F3" wp14:editId="5AB2E484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A2ECB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 О С Т А Н О В Л Е Н И Е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53D" w:rsidRDefault="0027553D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424F5" w:rsidRPr="006A2ECB" w:rsidRDefault="003828EB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6424F5" w:rsidRPr="003828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Pr="003828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01.06.2022 </w:t>
      </w:r>
      <w:r w:rsidRPr="003828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№ 350</w:t>
      </w: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г.</w:t>
      </w:r>
      <w:r w:rsidRPr="006A2E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Усть-Лабинск</w:t>
      </w:r>
    </w:p>
    <w:p w:rsidR="006424F5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4F5" w:rsidRPr="006A2ECB" w:rsidRDefault="006424F5" w:rsidP="00642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191D" w:rsidRPr="00F4191D" w:rsidRDefault="006424F5" w:rsidP="00F41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91D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</w:t>
      </w:r>
    </w:p>
    <w:p w:rsidR="0027553D" w:rsidRDefault="006424F5" w:rsidP="00F41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191D">
        <w:rPr>
          <w:rFonts w:ascii="Times New Roman" w:hAnsi="Times New Roman" w:cs="Times New Roman"/>
          <w:b/>
          <w:sz w:val="28"/>
          <w:szCs w:val="28"/>
          <w:lang w:eastAsia="ru-RU"/>
        </w:rPr>
        <w:t>применяемого при осуществлении муниципального контроля </w:t>
      </w:r>
      <w:r w:rsidR="00F4191D" w:rsidRPr="00F4191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Усть-Лабинского </w:t>
      </w:r>
    </w:p>
    <w:p w:rsidR="00F4191D" w:rsidRPr="00F4191D" w:rsidRDefault="00F4191D" w:rsidP="00F41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191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городского поселения Усть-Лабинского района</w:t>
      </w:r>
    </w:p>
    <w:p w:rsidR="006424F5" w:rsidRPr="006A2ECB" w:rsidRDefault="006424F5" w:rsidP="00F419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4F5" w:rsidRPr="006A2ECB" w:rsidRDefault="006424F5" w:rsidP="006424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424F5" w:rsidRPr="00282F67" w:rsidRDefault="006424F5" w:rsidP="00F4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ии Федеральным</w:t>
      </w:r>
      <w:r w:rsidR="00E661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закона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="00E661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от 06 октября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г.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E661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№ 131-ФЗ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Российской Федерации», от 31 июля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г.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едерации от 27 октября 2021 г.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2755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решением Совета Усть-Лабинского городского поселения Усть-Лабинского района </w:t>
      </w:r>
      <w:r w:rsidR="00E661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от </w:t>
      </w:r>
      <w:r w:rsidR="00F419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 декабря 2021 г. № 36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протокол № 33 «</w:t>
      </w:r>
      <w:r w:rsidR="00F4191D" w:rsidRPr="00F419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 утверждении Положения 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Усть-Лабинского городского поселения Усть-Лабинского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 xml:space="preserve"> </w:t>
      </w:r>
      <w:r w:rsidRPr="00282F6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7"/>
          <w:lang w:eastAsia="ru-RU"/>
        </w:rPr>
        <w:t>ю</w:t>
      </w:r>
      <w:r w:rsidRPr="00282F6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6424F5" w:rsidRPr="00282F67" w:rsidRDefault="006424F5" w:rsidP="00F4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 Утвердить форму проверочного листа, применяемого при осуществлении муниципального контроля </w:t>
      </w:r>
      <w:r w:rsidR="00F4191D" w:rsidRPr="00F419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2755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</w:t>
      </w:r>
      <w:r w:rsidR="00F4191D" w:rsidRPr="00F419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Усть-Лабинского городского поселения Усть-Лабинского района</w:t>
      </w:r>
      <w:r w:rsidR="00F419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согласно </w:t>
      </w:r>
      <w:proofErr w:type="gramStart"/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приложению</w:t>
      </w:r>
      <w:proofErr w:type="gramEnd"/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настоящему постановлению.</w:t>
      </w:r>
    </w:p>
    <w:p w:rsidR="006424F5" w:rsidRPr="004D77D2" w:rsidRDefault="006424F5" w:rsidP="00F41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D2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lastRenderedPageBreak/>
        <w:t xml:space="preserve">2.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организационным вопросам администрации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Усть-Лабинского городского поселения Усть-Лабинского района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(Владимирова М.А.) обнародовать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на информационных стендах муниципального бюджетного учреждения культуры «Центральная районная библиотека муниципального образования </w:t>
      </w:r>
      <w:r w:rsidR="0027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район».</w:t>
      </w:r>
    </w:p>
    <w:p w:rsidR="006424F5" w:rsidRPr="004D77D2" w:rsidRDefault="006424F5" w:rsidP="00F41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Контроль за выполнением настоящего постановления возложить на </w:t>
      </w:r>
      <w:r w:rsidR="002755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исполняющего обязанности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Усть-Лабинского городского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Усть-Лабинского района 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Семенова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А.И</w:t>
      </w:r>
      <w:r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424F5" w:rsidRDefault="006424F5" w:rsidP="00F41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77D2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после его официального обнародования.</w:t>
      </w:r>
    </w:p>
    <w:p w:rsidR="006424F5" w:rsidRPr="004D77D2" w:rsidRDefault="006424F5" w:rsidP="00F4191D">
      <w:pPr>
        <w:suppressAutoHyphens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ru-RU"/>
        </w:rPr>
      </w:pPr>
    </w:p>
    <w:p w:rsidR="006424F5" w:rsidRPr="00282F67" w:rsidRDefault="006424F5" w:rsidP="00F419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6424F5" w:rsidRPr="00282F67" w:rsidRDefault="006424F5" w:rsidP="00F4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 xml:space="preserve">Глава Усть-Лабинского </w:t>
      </w:r>
    </w:p>
    <w:p w:rsidR="006424F5" w:rsidRPr="00282F67" w:rsidRDefault="006424F5" w:rsidP="00F4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>городского поселения</w:t>
      </w:r>
    </w:p>
    <w:p w:rsidR="006424F5" w:rsidRPr="00282F67" w:rsidRDefault="006424F5" w:rsidP="00F4191D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282F67">
        <w:rPr>
          <w:rFonts w:ascii="Times New Roman" w:eastAsia="Calibri" w:hAnsi="Times New Roman" w:cs="Times New Roman"/>
          <w:sz w:val="28"/>
          <w:szCs w:val="27"/>
        </w:rPr>
        <w:t xml:space="preserve">Усть-Лабинского района                                                          </w:t>
      </w:r>
      <w:r w:rsidR="0027553D">
        <w:rPr>
          <w:rFonts w:ascii="Times New Roman" w:eastAsia="Calibri" w:hAnsi="Times New Roman" w:cs="Times New Roman"/>
          <w:sz w:val="28"/>
          <w:szCs w:val="27"/>
        </w:rPr>
        <w:t xml:space="preserve">     </w:t>
      </w:r>
      <w:r w:rsidRPr="00282F67">
        <w:rPr>
          <w:rFonts w:ascii="Times New Roman" w:eastAsia="Calibri" w:hAnsi="Times New Roman" w:cs="Times New Roman"/>
          <w:sz w:val="28"/>
          <w:szCs w:val="27"/>
        </w:rPr>
        <w:t>С.А. Гайнюченко</w:t>
      </w:r>
    </w:p>
    <w:p w:rsidR="006424F5" w:rsidRDefault="006424F5" w:rsidP="00F4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82F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   </w:t>
      </w:r>
    </w:p>
    <w:p w:rsidR="006424F5" w:rsidRDefault="006424F5" w:rsidP="00F4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20176" w:rsidRPr="00C20176" w:rsidRDefault="00C20176" w:rsidP="00C20176">
      <w:pPr>
        <w:pageBreakBefore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176" w:rsidRPr="00C20176" w:rsidRDefault="00C20176" w:rsidP="00C2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постановлению администрации</w:t>
      </w:r>
    </w:p>
    <w:p w:rsidR="00C20176" w:rsidRPr="00C20176" w:rsidRDefault="00C20176" w:rsidP="00C2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Усть-Лабинского городского </w:t>
      </w:r>
    </w:p>
    <w:p w:rsidR="00C20176" w:rsidRPr="00C20176" w:rsidRDefault="00C20176" w:rsidP="00C2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поселения Усть-Лабинского района </w:t>
      </w:r>
    </w:p>
    <w:p w:rsidR="00C20176" w:rsidRPr="00C20176" w:rsidRDefault="00C20176" w:rsidP="00C2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01.06.2022 № 350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4F5" w:rsidRDefault="006424F5" w:rsidP="006424F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Форма </w:t>
      </w:r>
    </w:p>
    <w:p w:rsidR="0027553D" w:rsidRDefault="006424F5" w:rsidP="00F419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роверочн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применяемого при осуществлении муниципального </w:t>
      </w:r>
      <w:proofErr w:type="gramStart"/>
      <w:r w:rsidRPr="006A2E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я  </w:t>
      </w:r>
      <w:r w:rsidR="00F4191D" w:rsidRPr="00F41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</w:t>
      </w:r>
      <w:proofErr w:type="gramEnd"/>
      <w:r w:rsidR="00F4191D" w:rsidRPr="00F41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</w:p>
    <w:p w:rsidR="006424F5" w:rsidRDefault="00F4191D" w:rsidP="00F419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1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Усть-Лабинского городского поселения Усть-Лабинского района</w:t>
      </w:r>
    </w:p>
    <w:p w:rsidR="006424F5" w:rsidRDefault="006424F5" w:rsidP="006424F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424F5" w:rsidRPr="00110C7E" w:rsidRDefault="006424F5" w:rsidP="006424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C7E"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6424F5" w:rsidRPr="00110C7E" w:rsidRDefault="006424F5" w:rsidP="006424F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6424F5" w:rsidRPr="00110C7E" w:rsidRDefault="006424F5" w:rsidP="006424F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644"/>
      </w:tblGrid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Усть-Лабинского городского поселения Усть-Лабинского района</w:t>
            </w: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или индивидуального предпринимателя, его идентификационный номер налогоплательщика и (или) основной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индивидуального предпринимателя, адрес регистрации гражданина или индивидуального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предпринимателя, наименование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его идентификационный номер налогоплательщика и (или) основной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номер, адрес юридического лица (его филиалов, представительств, обособленных структурных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подразделений), являющихся контролируемыми лицами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решения контрольного органа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№_________от__________</w:t>
            </w: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(места) проведения контрольного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заполнением проверочного листа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rPr>
          <w:trHeight w:val="847"/>
        </w:trPr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________от___________</w:t>
            </w:r>
          </w:p>
        </w:tc>
      </w:tr>
      <w:tr w:rsidR="00C20176" w:rsidRPr="00C20176" w:rsidTr="00E411C7">
        <w:tc>
          <w:tcPr>
            <w:tcW w:w="5211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контрольного органа, в должностные обязанности которого в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</w:t>
            </w:r>
          </w:p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4644" w:type="dxa"/>
            <w:shd w:val="clear" w:color="auto" w:fill="auto"/>
          </w:tcPr>
          <w:p w:rsidR="00C20176" w:rsidRPr="00C20176" w:rsidRDefault="00C20176" w:rsidP="00C2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176" w:rsidRPr="00C20176" w:rsidRDefault="00C20176" w:rsidP="00C20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176" w:rsidRPr="00C20176" w:rsidRDefault="00C20176" w:rsidP="00C20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контрольных вопросов, отражающих содержание обязательных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требований, ответы на которые свидетельствуют о соблюдении или</w:t>
      </w:r>
    </w:p>
    <w:p w:rsidR="00C20176" w:rsidRPr="00C20176" w:rsidRDefault="00C20176" w:rsidP="00C20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несоблюдении контролируемым лицом обязательных требований</w:t>
      </w:r>
    </w:p>
    <w:p w:rsidR="00C20176" w:rsidRPr="00C20176" w:rsidRDefault="00C20176" w:rsidP="00C201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915" w:type="dxa"/>
        <w:tblInd w:w="-1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17"/>
        <w:gridCol w:w="1652"/>
        <w:gridCol w:w="1075"/>
        <w:gridCol w:w="2126"/>
      </w:tblGrid>
      <w:tr w:rsidR="00C20176" w:rsidRPr="00C20176" w:rsidTr="00E411C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 правовых актов, с указанием их структурных единиц, которыми установлены обязательные требования</w:t>
            </w:r>
          </w:p>
        </w:tc>
      </w:tr>
      <w:tr w:rsidR="00C20176" w:rsidRPr="00C20176" w:rsidTr="00E411C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176" w:rsidRPr="00C20176" w:rsidRDefault="00C20176" w:rsidP="00C201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176" w:rsidRPr="00C20176" w:rsidRDefault="00C20176" w:rsidP="00C201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176" w:rsidRPr="00C20176" w:rsidRDefault="00C20176" w:rsidP="00C20176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176" w:rsidRPr="00C20176" w:rsidRDefault="00C20176" w:rsidP="00C20176">
            <w:pPr>
              <w:spacing w:after="0" w:line="254" w:lineRule="atLeast"/>
              <w:ind w:left="-6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176" w:rsidRPr="00C20176" w:rsidRDefault="00C20176" w:rsidP="00C20176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176" w:rsidRPr="00C20176" w:rsidRDefault="00C20176" w:rsidP="00C201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176" w:rsidRPr="00C20176" w:rsidTr="00E411C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ли мероприятия по строительству, реконструкции и (или) модернизации объектов теплоснабжения, необходимых для развития, повышения надежности и энергетической эффективности системы теплоснабжения, указанные в схеме теплоснабжения?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23.7 Федерального закона от </w:t>
            </w:r>
            <w:hyperlink r:id="rId5" w:tgtFrame="_blank" w:history="1">
              <w:r w:rsidRPr="00C201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27.07.2010 №190-ФЗ</w:t>
              </w:r>
            </w:hyperlink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теплоснабжении»</w:t>
            </w:r>
          </w:p>
        </w:tc>
      </w:tr>
      <w:tr w:rsidR="00C20176" w:rsidRPr="00C20176" w:rsidTr="00E411C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теплоснабжающей организацией сроки реализации мероприятий по строительству, реконструкции и (или) модернизации объектов теплоснабжения, необходимых для развития, повышения надежности и </w:t>
            </w: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23.7 Федерального закона от </w:t>
            </w:r>
            <w:hyperlink r:id="rId6" w:tgtFrame="_blank" w:history="1">
              <w:r w:rsidRPr="00C201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27.07.2010 №190-ФЗ</w:t>
              </w:r>
            </w:hyperlink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теплоснабжении»</w:t>
            </w:r>
          </w:p>
        </w:tc>
      </w:tr>
      <w:tr w:rsidR="00C20176" w:rsidRPr="00C20176" w:rsidTr="00E411C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производственные и имущественные объекты, используемые для осуществления регулируемых видов деятельности, утвержденной схеме теплоснабжения?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 3 части 8 статьи 23.13 Федерального закона от </w:t>
            </w:r>
            <w:hyperlink r:id="rId7" w:tgtFrame="_blank" w:history="1">
              <w:r w:rsidRPr="00C201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27.07.2010 №190-ФЗ</w:t>
              </w:r>
            </w:hyperlink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теплоснабжении»</w:t>
            </w:r>
          </w:p>
        </w:tc>
      </w:tr>
      <w:tr w:rsidR="00C20176" w:rsidRPr="00C20176" w:rsidTr="00E411C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имущественные права на земельные участки, необходимые для строительства, реконструкции и (или) модернизации объектов теплоснабжения?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0176" w:rsidRPr="00C20176" w:rsidRDefault="00C20176" w:rsidP="00C20176">
            <w:pPr>
              <w:spacing w:after="0" w:line="254" w:lineRule="atLeast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 2 части 10 статьи 23.13 Федерального закона от </w:t>
            </w:r>
            <w:hyperlink r:id="rId8" w:tgtFrame="_blank" w:history="1">
              <w:r w:rsidRPr="00C201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27.07.2010 № 190-ФЗ</w:t>
              </w:r>
            </w:hyperlink>
            <w:r w:rsidRPr="00C2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теплоснабжении»</w:t>
            </w:r>
          </w:p>
        </w:tc>
      </w:tr>
    </w:tbl>
    <w:p w:rsidR="00C20176" w:rsidRPr="00C20176" w:rsidRDefault="00C20176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20__ г.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17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заполнения проверочного листа)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    __________________________</w:t>
      </w:r>
    </w:p>
    <w:p w:rsidR="00C20176" w:rsidRPr="00C20176" w:rsidRDefault="00C20176" w:rsidP="00C20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17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лица, заполнившего                                           (подпись)                            (фамилия, имя, отчество)                                  проверочный лист)</w:t>
      </w:r>
      <w:r w:rsidRPr="00C20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0176" w:rsidRPr="00C20176" w:rsidRDefault="00C20176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176" w:rsidRPr="00C20176" w:rsidRDefault="00C20176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7553D" w:rsidRDefault="0027553D" w:rsidP="0027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27553D" w:rsidRDefault="0027553D" w:rsidP="0027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Pr="006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53D" w:rsidRDefault="0027553D" w:rsidP="0027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Усть-Лабинского городского поселения </w:t>
      </w:r>
    </w:p>
    <w:p w:rsidR="0027553D" w:rsidRPr="006A2ECB" w:rsidRDefault="0027553D" w:rsidP="0027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                                                                   С.А. Леонидов</w:t>
      </w:r>
    </w:p>
    <w:p w:rsidR="00C20176" w:rsidRDefault="00C20176" w:rsidP="002755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024CE" w:rsidRDefault="00B024CE" w:rsidP="00C2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7553D" w:rsidRDefault="0027553D" w:rsidP="00B02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3D" w:rsidRDefault="0027553D" w:rsidP="00B02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3D" w:rsidRDefault="0027553D" w:rsidP="00B02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553D" w:rsidSect="002755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8"/>
    <w:rsid w:val="0027553D"/>
    <w:rsid w:val="003149CE"/>
    <w:rsid w:val="003656A2"/>
    <w:rsid w:val="003828EB"/>
    <w:rsid w:val="006424F5"/>
    <w:rsid w:val="00767A58"/>
    <w:rsid w:val="00B024CE"/>
    <w:rsid w:val="00C20176"/>
    <w:rsid w:val="00C5113E"/>
    <w:rsid w:val="00D975F9"/>
    <w:rsid w:val="00E66121"/>
    <w:rsid w:val="00EB5C11"/>
    <w:rsid w:val="00F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C1B"/>
  <w15:docId w15:val="{BF34D458-E0A7-480F-BB6D-87EBFC54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9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286E8CF-317A-47BA-AA4B-FE62C0EA87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1286E8CF-317A-47BA-AA4B-FE62C0EA8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1286E8CF-317A-47BA-AA4B-FE62C0EA8781" TargetMode="External"/><Relationship Id="rId5" Type="http://schemas.openxmlformats.org/officeDocument/2006/relationships/hyperlink" Target="http://pravo-search.minjust.ru:8080/bigs/showDocument.html?id=1286E8CF-317A-47BA-AA4B-FE62C0EA878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GrigorovaMM</dc:creator>
  <cp:lastModifiedBy>Vladimirova</cp:lastModifiedBy>
  <cp:revision>7</cp:revision>
  <cp:lastPrinted>2022-06-06T06:14:00Z</cp:lastPrinted>
  <dcterms:created xsi:type="dcterms:W3CDTF">2022-06-01T11:59:00Z</dcterms:created>
  <dcterms:modified xsi:type="dcterms:W3CDTF">2022-06-16T13:39:00Z</dcterms:modified>
</cp:coreProperties>
</file>